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E" w:rsidRDefault="009C5A3E" w:rsidP="003B562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A56E1" w:rsidRDefault="00BA56E1" w:rsidP="003B562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A56E1">
        <w:rPr>
          <w:rFonts w:ascii="Times New Roman" w:hAnsi="Times New Roman"/>
          <w:sz w:val="28"/>
          <w:szCs w:val="28"/>
        </w:rPr>
        <w:t>Приложение № 2</w:t>
      </w:r>
      <w:r w:rsidRPr="00BA56E1">
        <w:rPr>
          <w:sz w:val="28"/>
          <w:szCs w:val="28"/>
        </w:rPr>
        <w:t xml:space="preserve"> </w:t>
      </w:r>
      <w:r w:rsidRPr="00BA56E1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и</w:t>
      </w:r>
      <w:r w:rsidRPr="00BA5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A56E1">
        <w:rPr>
          <w:rFonts w:ascii="Times New Roman" w:hAnsi="Times New Roman"/>
          <w:sz w:val="28"/>
          <w:szCs w:val="28"/>
        </w:rPr>
        <w:t xml:space="preserve">о ходе исполнения в 2015 году муниципальной программы «Развитие торгового обслуживания населения городского округа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A56E1">
        <w:rPr>
          <w:rFonts w:ascii="Times New Roman" w:hAnsi="Times New Roman"/>
          <w:sz w:val="28"/>
          <w:szCs w:val="28"/>
        </w:rPr>
        <w:t>город Нефтекамск Республики Башкортостан на 2014-2018 годы», утвержденной постановлением администрации городского округа город Нефтекамск Республики Башкортостан от 31 января 2014 года № 157</w:t>
      </w:r>
    </w:p>
    <w:p w:rsidR="00BA56E1" w:rsidRDefault="00BA56E1" w:rsidP="003B562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A56E1" w:rsidRDefault="00BA56E1" w:rsidP="003B562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A56E1" w:rsidRPr="00BA56E1" w:rsidRDefault="00BA56E1" w:rsidP="003B562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406566" w:rsidRDefault="00CE1E52" w:rsidP="003B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566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BA56E1">
        <w:rPr>
          <w:rFonts w:ascii="Times New Roman" w:hAnsi="Times New Roman"/>
          <w:b/>
          <w:sz w:val="28"/>
          <w:szCs w:val="28"/>
        </w:rPr>
        <w:t xml:space="preserve">Развитие торгового обслуживания </w:t>
      </w:r>
      <w:r w:rsidRPr="00406566">
        <w:rPr>
          <w:rFonts w:ascii="Times New Roman" w:hAnsi="Times New Roman"/>
          <w:b/>
          <w:sz w:val="28"/>
          <w:szCs w:val="28"/>
        </w:rPr>
        <w:t>населения городского округа город Неф</w:t>
      </w:r>
      <w:r w:rsidR="00406566">
        <w:rPr>
          <w:rFonts w:ascii="Times New Roman" w:hAnsi="Times New Roman"/>
          <w:b/>
          <w:sz w:val="28"/>
          <w:szCs w:val="28"/>
        </w:rPr>
        <w:t>текамск</w:t>
      </w:r>
    </w:p>
    <w:p w:rsidR="00CE1E52" w:rsidRPr="00406566" w:rsidRDefault="00406566" w:rsidP="003B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</w:t>
      </w:r>
      <w:r w:rsidR="00CE1E52" w:rsidRPr="00406566">
        <w:rPr>
          <w:rFonts w:ascii="Times New Roman" w:hAnsi="Times New Roman"/>
          <w:b/>
          <w:sz w:val="28"/>
          <w:szCs w:val="28"/>
        </w:rPr>
        <w:t xml:space="preserve"> на 2014-2018 годы»</w:t>
      </w:r>
    </w:p>
    <w:p w:rsidR="00CE1E52" w:rsidRDefault="00CE1E52" w:rsidP="003B562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A56E1" w:rsidRDefault="00BA56E1" w:rsidP="003B562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E1E52" w:rsidRDefault="00CE1E52" w:rsidP="003B5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D50">
        <w:rPr>
          <w:rFonts w:ascii="Times New Roman" w:hAnsi="Times New Roman"/>
          <w:sz w:val="28"/>
          <w:szCs w:val="28"/>
        </w:rPr>
        <w:t>Муниципальная программа «</w:t>
      </w:r>
      <w:r w:rsidRPr="006D3E84">
        <w:rPr>
          <w:rFonts w:ascii="Times New Roman" w:hAnsi="Times New Roman"/>
          <w:sz w:val="28"/>
          <w:szCs w:val="28"/>
        </w:rPr>
        <w:t>Развитие торгового обслуживания населения городского округа город Нефтекамск Республики Башкортостан на 2014-2018 годы</w:t>
      </w:r>
      <w:r w:rsidRPr="00B84D50">
        <w:rPr>
          <w:rFonts w:ascii="Times New Roman" w:hAnsi="Times New Roman"/>
          <w:sz w:val="28"/>
          <w:szCs w:val="28"/>
        </w:rPr>
        <w:t xml:space="preserve">» </w:t>
      </w:r>
      <w:r w:rsidR="00BA56E1">
        <w:rPr>
          <w:rFonts w:ascii="Times New Roman" w:hAnsi="Times New Roman"/>
          <w:sz w:val="28"/>
          <w:szCs w:val="28"/>
        </w:rPr>
        <w:t>(далее – Муниципальная программа</w:t>
      </w:r>
      <w:r w:rsidR="00406566">
        <w:rPr>
          <w:rFonts w:ascii="Times New Roman" w:hAnsi="Times New Roman"/>
          <w:sz w:val="28"/>
          <w:szCs w:val="28"/>
        </w:rPr>
        <w:t xml:space="preserve">) </w:t>
      </w:r>
      <w:r w:rsidRPr="00F67E49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городского округа город Нефтекамск</w:t>
      </w:r>
      <w:r w:rsidR="00406566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F67E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F67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67E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F67E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157.</w:t>
      </w:r>
      <w:r w:rsidRPr="00B84D50">
        <w:rPr>
          <w:rFonts w:ascii="Times New Roman" w:hAnsi="Times New Roman"/>
          <w:sz w:val="28"/>
          <w:szCs w:val="28"/>
        </w:rPr>
        <w:t xml:space="preserve"> </w:t>
      </w:r>
      <w:r w:rsidR="00406566">
        <w:rPr>
          <w:rFonts w:ascii="Times New Roman" w:hAnsi="Times New Roman"/>
          <w:sz w:val="28"/>
          <w:szCs w:val="28"/>
        </w:rPr>
        <w:t xml:space="preserve">В состав </w:t>
      </w:r>
      <w:r w:rsidR="00BA56E1">
        <w:rPr>
          <w:rFonts w:ascii="Times New Roman" w:hAnsi="Times New Roman"/>
          <w:sz w:val="28"/>
          <w:szCs w:val="28"/>
        </w:rPr>
        <w:t>Муниципальной п</w:t>
      </w:r>
      <w:r w:rsidRPr="00010FBA">
        <w:rPr>
          <w:rFonts w:ascii="Times New Roman" w:hAnsi="Times New Roman"/>
          <w:sz w:val="28"/>
          <w:szCs w:val="28"/>
        </w:rPr>
        <w:t xml:space="preserve">рограммы входит </w:t>
      </w:r>
      <w:r>
        <w:rPr>
          <w:rFonts w:ascii="Times New Roman" w:hAnsi="Times New Roman"/>
          <w:sz w:val="28"/>
          <w:szCs w:val="28"/>
        </w:rPr>
        <w:t>3</w:t>
      </w:r>
      <w:r w:rsidRPr="00010FBA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10FBA">
        <w:rPr>
          <w:rFonts w:ascii="Times New Roman" w:hAnsi="Times New Roman"/>
          <w:sz w:val="28"/>
          <w:szCs w:val="28"/>
        </w:rPr>
        <w:t>:</w:t>
      </w:r>
      <w:r w:rsidRPr="00C95A4D">
        <w:rPr>
          <w:rFonts w:ascii="Times New Roman" w:hAnsi="Times New Roman"/>
          <w:sz w:val="24"/>
          <w:szCs w:val="24"/>
        </w:rPr>
        <w:t xml:space="preserve"> </w:t>
      </w:r>
      <w:r w:rsidRPr="00C95A4D">
        <w:rPr>
          <w:rFonts w:ascii="Times New Roman" w:hAnsi="Times New Roman"/>
          <w:sz w:val="28"/>
          <w:szCs w:val="28"/>
        </w:rPr>
        <w:t>«Развитие торговли и общественного питания в городском округе город Нефтекамск Республики Башкортостан», «Защита прав потребителей городского округа город Нефтекамск Республики Башкортостан», «Развитие бытового обслуживания населения в городском округе город Нефтекамск Республики Башкортостан».</w:t>
      </w:r>
      <w:r>
        <w:rPr>
          <w:rFonts w:ascii="Times New Roman" w:hAnsi="Times New Roman"/>
          <w:sz w:val="28"/>
          <w:szCs w:val="28"/>
        </w:rPr>
        <w:t xml:space="preserve"> </w:t>
      </w:r>
      <w:r w:rsidR="00BA56E1">
        <w:rPr>
          <w:rFonts w:ascii="Times New Roman" w:hAnsi="Times New Roman"/>
          <w:sz w:val="28"/>
          <w:szCs w:val="28"/>
        </w:rPr>
        <w:t>Муниципальной п</w:t>
      </w:r>
      <w:r w:rsidRPr="00B37972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ой, в том числе подпрограммами </w:t>
      </w:r>
      <w:r w:rsidRPr="00B37972">
        <w:rPr>
          <w:rFonts w:ascii="Times New Roman" w:hAnsi="Times New Roman"/>
          <w:sz w:val="28"/>
          <w:szCs w:val="28"/>
        </w:rPr>
        <w:t>предусмотрен комплекс мероприятий, реализация котор</w:t>
      </w:r>
      <w:r>
        <w:rPr>
          <w:rFonts w:ascii="Times New Roman" w:hAnsi="Times New Roman"/>
          <w:sz w:val="28"/>
          <w:szCs w:val="28"/>
        </w:rPr>
        <w:t>ых</w:t>
      </w:r>
      <w:r w:rsidRPr="00B3797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требует финансовых затрат,</w:t>
      </w:r>
      <w:r w:rsidRPr="00EA3C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4D50">
        <w:rPr>
          <w:rFonts w:ascii="Times New Roman" w:hAnsi="Times New Roman"/>
          <w:sz w:val="28"/>
          <w:szCs w:val="28"/>
          <w:lang w:eastAsia="ru-RU"/>
        </w:rPr>
        <w:t>данный компл</w:t>
      </w:r>
      <w:r>
        <w:rPr>
          <w:rFonts w:ascii="Times New Roman" w:hAnsi="Times New Roman"/>
          <w:sz w:val="28"/>
          <w:szCs w:val="28"/>
          <w:lang w:eastAsia="ru-RU"/>
        </w:rPr>
        <w:t>екс мероприятий выполняется.</w:t>
      </w:r>
      <w:r w:rsidRPr="00B84D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</w:t>
      </w:r>
      <w:r w:rsidRPr="00460C11">
        <w:rPr>
          <w:rFonts w:ascii="Times New Roman" w:hAnsi="Times New Roman"/>
          <w:sz w:val="28"/>
          <w:szCs w:val="28"/>
        </w:rPr>
        <w:t>ствии</w:t>
      </w:r>
      <w:r w:rsidRPr="00B3797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797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CA4">
        <w:rPr>
          <w:rFonts w:ascii="Times New Roman" w:hAnsi="Times New Roman"/>
          <w:color w:val="000000" w:themeColor="text1"/>
          <w:sz w:val="28"/>
          <w:szCs w:val="28"/>
        </w:rPr>
        <w:t xml:space="preserve">принятым Порядком </w:t>
      </w:r>
      <w:r w:rsidR="00286CA4" w:rsidRPr="00286CA4">
        <w:rPr>
          <w:rFonts w:ascii="Times New Roman" w:hAnsi="Times New Roman"/>
          <w:color w:val="000000" w:themeColor="text1"/>
          <w:sz w:val="28"/>
          <w:szCs w:val="28"/>
        </w:rPr>
        <w:t>оценки социально-экономической эффективности реализации Муниципальной программы</w:t>
      </w:r>
      <w:r w:rsidRPr="00286CA4">
        <w:rPr>
          <w:rFonts w:ascii="Times New Roman" w:hAnsi="Times New Roman"/>
          <w:color w:val="000000" w:themeColor="text1"/>
          <w:sz w:val="28"/>
          <w:szCs w:val="28"/>
        </w:rPr>
        <w:t xml:space="preserve"> проведена оценка степени реализации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="00BA56E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униципальной программы</w:t>
      </w:r>
      <w:r w:rsidR="00BA56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результатам которой коэффициент составил </w:t>
      </w:r>
      <w:r w:rsidR="00BA56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1. Следовательно, </w:t>
      </w:r>
      <w:r w:rsidR="00BA56E1">
        <w:rPr>
          <w:rFonts w:ascii="Times New Roman" w:hAnsi="Times New Roman"/>
          <w:sz w:val="28"/>
          <w:szCs w:val="28"/>
        </w:rPr>
        <w:t>Муниципальная п</w:t>
      </w:r>
      <w:r w:rsidRPr="00B84D50">
        <w:rPr>
          <w:rFonts w:ascii="Times New Roman" w:hAnsi="Times New Roman"/>
          <w:sz w:val="28"/>
          <w:szCs w:val="28"/>
          <w:lang w:eastAsia="ru-RU"/>
        </w:rPr>
        <w:t>рограмма работает</w:t>
      </w:r>
      <w:r>
        <w:rPr>
          <w:rFonts w:ascii="Times New Roman" w:hAnsi="Times New Roman"/>
          <w:sz w:val="28"/>
          <w:szCs w:val="28"/>
        </w:rPr>
        <w:t xml:space="preserve">, эффективность </w:t>
      </w:r>
      <w:r w:rsidR="00BA56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высокая.</w:t>
      </w:r>
    </w:p>
    <w:p w:rsidR="00CE1E52" w:rsidRDefault="00CE1E52" w:rsidP="003B5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824">
        <w:rPr>
          <w:rFonts w:ascii="Times New Roman" w:hAnsi="Times New Roman"/>
          <w:sz w:val="28"/>
          <w:szCs w:val="28"/>
        </w:rPr>
        <w:t xml:space="preserve">В ходе реализации </w:t>
      </w:r>
      <w:r w:rsidR="00BA56E1">
        <w:rPr>
          <w:rFonts w:ascii="Times New Roman" w:hAnsi="Times New Roman"/>
          <w:sz w:val="28"/>
          <w:szCs w:val="28"/>
        </w:rPr>
        <w:t>Муниципальной п</w:t>
      </w:r>
      <w:r w:rsidRPr="00EA4824">
        <w:rPr>
          <w:rFonts w:ascii="Times New Roman" w:hAnsi="Times New Roman"/>
          <w:sz w:val="28"/>
          <w:szCs w:val="28"/>
        </w:rPr>
        <w:t>рограммы выполняются следующие мероприятия:</w:t>
      </w:r>
    </w:p>
    <w:p w:rsidR="00CE1E52" w:rsidRPr="00EA4824" w:rsidRDefault="00BA56E1" w:rsidP="003B56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E1E52">
        <w:rPr>
          <w:rFonts w:ascii="Times New Roman" w:hAnsi="Times New Roman"/>
          <w:sz w:val="28"/>
          <w:szCs w:val="28"/>
        </w:rPr>
        <w:t>привлечение инвестиционных ресурсов в развитие инфраструктуры, реконструкцию и строительство объектов торгового обслуживания населения</w:t>
      </w:r>
      <w:r w:rsidR="00CE1E52" w:rsidRPr="00EA4824">
        <w:rPr>
          <w:rFonts w:ascii="Times New Roman" w:hAnsi="Times New Roman"/>
          <w:sz w:val="28"/>
          <w:szCs w:val="28"/>
        </w:rPr>
        <w:t>;</w:t>
      </w:r>
    </w:p>
    <w:p w:rsidR="00CE1E52" w:rsidRPr="00EA4824" w:rsidRDefault="00BA56E1" w:rsidP="003B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CE1E52">
        <w:rPr>
          <w:rFonts w:ascii="Times New Roman" w:hAnsi="Times New Roman"/>
          <w:sz w:val="28"/>
          <w:szCs w:val="28"/>
        </w:rPr>
        <w:t>организация семинаров для субъектов потребительского рынка по законодательству о защите прав потребителей</w:t>
      </w:r>
      <w:r w:rsidR="00CE1E52" w:rsidRPr="00EA4824">
        <w:rPr>
          <w:rFonts w:ascii="Times New Roman" w:hAnsi="Times New Roman"/>
          <w:sz w:val="28"/>
          <w:szCs w:val="28"/>
        </w:rPr>
        <w:t>;</w:t>
      </w:r>
    </w:p>
    <w:p w:rsidR="00CE1E52" w:rsidRPr="00EA4824" w:rsidRDefault="00BA56E1" w:rsidP="003B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E1E52">
        <w:rPr>
          <w:rFonts w:ascii="Times New Roman" w:hAnsi="Times New Roman"/>
          <w:sz w:val="28"/>
          <w:szCs w:val="28"/>
        </w:rPr>
        <w:t>привлечение инвестиционных ресурсов в сферу бытового обслуживания;</w:t>
      </w:r>
    </w:p>
    <w:p w:rsidR="00CE1E52" w:rsidRDefault="00BA56E1" w:rsidP="003B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E1E52" w:rsidRPr="00EA4824">
        <w:rPr>
          <w:rFonts w:ascii="Times New Roman" w:hAnsi="Times New Roman"/>
          <w:sz w:val="28"/>
          <w:szCs w:val="28"/>
        </w:rPr>
        <w:t>организ</w:t>
      </w:r>
      <w:r w:rsidR="00CE1E52">
        <w:rPr>
          <w:rFonts w:ascii="Times New Roman" w:hAnsi="Times New Roman"/>
          <w:sz w:val="28"/>
          <w:szCs w:val="28"/>
        </w:rPr>
        <w:t>ация</w:t>
      </w:r>
      <w:r w:rsidR="00CE1E52" w:rsidRPr="00EA4824">
        <w:rPr>
          <w:rFonts w:ascii="Times New Roman" w:hAnsi="Times New Roman"/>
          <w:sz w:val="28"/>
          <w:szCs w:val="28"/>
        </w:rPr>
        <w:t xml:space="preserve"> и проведен</w:t>
      </w:r>
      <w:r w:rsidR="00CE1E52">
        <w:rPr>
          <w:rFonts w:ascii="Times New Roman" w:hAnsi="Times New Roman"/>
          <w:sz w:val="28"/>
          <w:szCs w:val="28"/>
        </w:rPr>
        <w:t>ие ярмарок сельскохозяйственной продукции.</w:t>
      </w:r>
    </w:p>
    <w:p w:rsidR="00CE1E52" w:rsidRDefault="00406566" w:rsidP="003B5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</w:t>
      </w:r>
      <w:r w:rsidR="00CE1E52" w:rsidRPr="00B37972">
        <w:rPr>
          <w:rFonts w:ascii="Times New Roman" w:hAnsi="Times New Roman"/>
          <w:sz w:val="28"/>
          <w:szCs w:val="28"/>
        </w:rPr>
        <w:t>рограммы приведены в таблице</w:t>
      </w:r>
      <w:r w:rsidR="00CE1E52">
        <w:rPr>
          <w:rFonts w:ascii="Times New Roman" w:hAnsi="Times New Roman"/>
          <w:sz w:val="28"/>
          <w:szCs w:val="28"/>
        </w:rPr>
        <w:t xml:space="preserve"> </w:t>
      </w:r>
      <w:r w:rsidR="00BA56E1">
        <w:rPr>
          <w:rFonts w:ascii="Times New Roman" w:hAnsi="Times New Roman"/>
          <w:sz w:val="28"/>
          <w:szCs w:val="28"/>
        </w:rPr>
        <w:t>1</w:t>
      </w:r>
      <w:r w:rsidR="00CE1E52">
        <w:rPr>
          <w:rFonts w:ascii="Times New Roman" w:hAnsi="Times New Roman"/>
          <w:sz w:val="28"/>
          <w:szCs w:val="28"/>
        </w:rPr>
        <w:t>.</w:t>
      </w:r>
    </w:p>
    <w:p w:rsidR="00BA56E1" w:rsidRDefault="00BA56E1" w:rsidP="003B562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A56E1" w:rsidRPr="00F832AB" w:rsidRDefault="00BA56E1" w:rsidP="003B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2AB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CE1E52" w:rsidRPr="00F832AB">
        <w:rPr>
          <w:rFonts w:ascii="Times New Roman" w:hAnsi="Times New Roman"/>
          <w:b/>
          <w:sz w:val="28"/>
          <w:szCs w:val="28"/>
        </w:rPr>
        <w:t xml:space="preserve">об оценке эффективности реализации </w:t>
      </w:r>
    </w:p>
    <w:p w:rsidR="00F832AB" w:rsidRPr="00F832AB" w:rsidRDefault="00BA56E1" w:rsidP="003B5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2AB">
        <w:rPr>
          <w:rFonts w:ascii="Times New Roman" w:hAnsi="Times New Roman"/>
          <w:b/>
          <w:sz w:val="28"/>
          <w:szCs w:val="28"/>
        </w:rPr>
        <w:t>Муниципальной п</w:t>
      </w:r>
      <w:r w:rsidR="00406566" w:rsidRPr="00F832AB">
        <w:rPr>
          <w:rFonts w:ascii="Times New Roman" w:hAnsi="Times New Roman"/>
          <w:b/>
          <w:sz w:val="28"/>
          <w:szCs w:val="28"/>
        </w:rPr>
        <w:t>рограммы</w:t>
      </w:r>
      <w:r w:rsidR="00CE1E52" w:rsidRPr="00F832AB">
        <w:rPr>
          <w:rFonts w:ascii="Times New Roman" w:hAnsi="Times New Roman"/>
          <w:b/>
          <w:sz w:val="28"/>
          <w:szCs w:val="28"/>
        </w:rPr>
        <w:t xml:space="preserve"> в целевых показателях</w:t>
      </w:r>
    </w:p>
    <w:p w:rsidR="00406566" w:rsidRPr="00F832AB" w:rsidRDefault="00BA56E1" w:rsidP="003B56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32AB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549"/>
        <w:gridCol w:w="1330"/>
        <w:gridCol w:w="1335"/>
        <w:gridCol w:w="1577"/>
      </w:tblGrid>
      <w:tr w:rsidR="00CE1E52" w:rsidRPr="00F43D04" w:rsidTr="00BA56E1">
        <w:trPr>
          <w:tblHeader/>
        </w:trPr>
        <w:tc>
          <w:tcPr>
            <w:tcW w:w="567" w:type="dxa"/>
          </w:tcPr>
          <w:p w:rsidR="00CE1E52" w:rsidRP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6E1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9" w:type="dxa"/>
            <w:vAlign w:val="center"/>
          </w:tcPr>
          <w:p w:rsidR="00CE1E52" w:rsidRP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CE1E52" w:rsidRP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335" w:type="dxa"/>
          </w:tcPr>
          <w:p w:rsidR="00CE1E52" w:rsidRP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Плановое значение</w:t>
            </w:r>
          </w:p>
        </w:tc>
        <w:tc>
          <w:tcPr>
            <w:tcW w:w="1577" w:type="dxa"/>
          </w:tcPr>
          <w:p w:rsidR="00CE1E52" w:rsidRP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56E1">
              <w:rPr>
                <w:rFonts w:ascii="Times New Roman" w:hAnsi="Times New Roman"/>
                <w:i/>
                <w:sz w:val="24"/>
                <w:szCs w:val="24"/>
              </w:rPr>
              <w:t>Фактически достигнутое</w:t>
            </w:r>
          </w:p>
        </w:tc>
      </w:tr>
      <w:tr w:rsidR="00CE1E52" w:rsidRPr="00F43D04" w:rsidTr="00BA56E1">
        <w:trPr>
          <w:tblHeader/>
        </w:trPr>
        <w:tc>
          <w:tcPr>
            <w:tcW w:w="9358" w:type="dxa"/>
            <w:gridSpan w:val="5"/>
          </w:tcPr>
          <w:p w:rsid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Подпрограмма: «Развитие торговли и общественного питания в городском округе </w:t>
            </w:r>
          </w:p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Нефтекамск Республики Башкортостан»</w:t>
            </w:r>
          </w:p>
        </w:tc>
      </w:tr>
      <w:tr w:rsidR="00CE1E52" w:rsidRPr="00F43D04" w:rsidTr="00BA56E1"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Оборот розничной торговли в городском округе</w:t>
            </w:r>
          </w:p>
        </w:tc>
        <w:tc>
          <w:tcPr>
            <w:tcW w:w="1330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082,6</w:t>
            </w:r>
          </w:p>
        </w:tc>
        <w:tc>
          <w:tcPr>
            <w:tcW w:w="1577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</w:tr>
      <w:tr w:rsidR="00CE1E52" w:rsidRPr="00F43D04" w:rsidTr="00BA56E1"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Оборот общественного питания в городском округе</w:t>
            </w:r>
          </w:p>
        </w:tc>
        <w:tc>
          <w:tcPr>
            <w:tcW w:w="1330" w:type="dxa"/>
          </w:tcPr>
          <w:p w:rsidR="00CE1E52" w:rsidRPr="00F43D04" w:rsidRDefault="00CE1E52" w:rsidP="003B56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318,7</w:t>
            </w:r>
          </w:p>
        </w:tc>
        <w:tc>
          <w:tcPr>
            <w:tcW w:w="1577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353,8</w:t>
            </w:r>
          </w:p>
        </w:tc>
      </w:tr>
      <w:tr w:rsidR="00CE1E52" w:rsidRPr="00F43D04" w:rsidTr="00BA56E1"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Ввод в эксплуатацию торговых площадей</w:t>
            </w:r>
          </w:p>
        </w:tc>
        <w:tc>
          <w:tcPr>
            <w:tcW w:w="1330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06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577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CE1E52" w:rsidRPr="00F43D04" w:rsidTr="00BA56E1"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330" w:type="dxa"/>
          </w:tcPr>
          <w:p w:rsid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1000 жителей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77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CE1E52" w:rsidRPr="00F43D04" w:rsidTr="00BA56E1">
        <w:tc>
          <w:tcPr>
            <w:tcW w:w="9358" w:type="dxa"/>
            <w:gridSpan w:val="5"/>
          </w:tcPr>
          <w:p w:rsid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Подпрограмма: «Защита прав потребителей городского округа </w:t>
            </w:r>
          </w:p>
          <w:p w:rsidR="00CE1E52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Нефтекамск Республики Башкортостан»</w:t>
            </w:r>
          </w:p>
        </w:tc>
      </w:tr>
      <w:tr w:rsidR="00CE1E52" w:rsidRPr="00F43D04" w:rsidTr="00BA56E1">
        <w:trPr>
          <w:trHeight w:val="1313"/>
        </w:trPr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Доля обращений 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B4404">
              <w:rPr>
                <w:rFonts w:ascii="Times New Roman" w:hAnsi="Times New Roman"/>
                <w:sz w:val="24"/>
                <w:szCs w:val="24"/>
              </w:rPr>
              <w:t>дан по вопросам защиты прав потребителей, своевременно и полно рассмотренных, в общем количестве поступивших обращений</w:t>
            </w:r>
          </w:p>
        </w:tc>
        <w:tc>
          <w:tcPr>
            <w:tcW w:w="1330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7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E52" w:rsidRPr="00F43D04" w:rsidTr="00BA56E1"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Увеличение доли нарушений прав потребителей, устраненных в досудебном порядке, в общем количестве выявленных нарушений</w:t>
            </w:r>
          </w:p>
        </w:tc>
        <w:tc>
          <w:tcPr>
            <w:tcW w:w="1330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77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E52" w:rsidRPr="00F43D04" w:rsidTr="00BA56E1">
        <w:tc>
          <w:tcPr>
            <w:tcW w:w="9358" w:type="dxa"/>
            <w:gridSpan w:val="5"/>
          </w:tcPr>
          <w:p w:rsidR="00BA56E1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Подпрограмма: «Развитие бытового обслуживания населения в городском округе </w:t>
            </w:r>
          </w:p>
          <w:p w:rsidR="00CE1E52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Нефтекамск Республики Башкортостан»</w:t>
            </w:r>
          </w:p>
        </w:tc>
      </w:tr>
      <w:tr w:rsidR="00CE1E52" w:rsidRPr="00F43D04" w:rsidTr="00BA56E1">
        <w:trPr>
          <w:trHeight w:val="656"/>
        </w:trPr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49" w:type="dxa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Объем бытовых услуг, предоставленных населению</w:t>
            </w:r>
          </w:p>
        </w:tc>
        <w:tc>
          <w:tcPr>
            <w:tcW w:w="1330" w:type="dxa"/>
          </w:tcPr>
          <w:p w:rsidR="00CE1E52" w:rsidRDefault="00CE1E52" w:rsidP="003B5626">
            <w:pPr>
              <w:spacing w:after="0" w:line="240" w:lineRule="auto"/>
              <w:jc w:val="center"/>
            </w:pPr>
            <w:r w:rsidRPr="0072596B"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577" w:type="dxa"/>
          </w:tcPr>
          <w:p w:rsidR="00CE1E52" w:rsidRPr="00F43D04" w:rsidRDefault="00BA56E1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1E52" w:rsidRPr="00F43D04" w:rsidTr="00BA56E1">
        <w:trPr>
          <w:trHeight w:val="666"/>
        </w:trPr>
        <w:tc>
          <w:tcPr>
            <w:tcW w:w="567" w:type="dxa"/>
          </w:tcPr>
          <w:p w:rsidR="00CE1E52" w:rsidRPr="00F43D04" w:rsidRDefault="00BA56E1" w:rsidP="003B56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49" w:type="dxa"/>
            <w:vAlign w:val="bottom"/>
          </w:tcPr>
          <w:p w:rsidR="00CE1E52" w:rsidRPr="004B4404" w:rsidRDefault="00CE1E52" w:rsidP="003B5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404">
              <w:rPr>
                <w:rFonts w:ascii="Times New Roman" w:hAnsi="Times New Roman"/>
                <w:sz w:val="24"/>
                <w:szCs w:val="24"/>
              </w:rPr>
              <w:t>Объем бытовых услуг в расчете на душу населения</w:t>
            </w:r>
            <w:bookmarkStart w:id="0" w:name="_GoBack"/>
            <w:bookmarkEnd w:id="0"/>
          </w:p>
        </w:tc>
        <w:tc>
          <w:tcPr>
            <w:tcW w:w="1330" w:type="dxa"/>
          </w:tcPr>
          <w:p w:rsidR="00CE1E52" w:rsidRDefault="00406566" w:rsidP="003B562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35" w:type="dxa"/>
          </w:tcPr>
          <w:p w:rsidR="00CE1E52" w:rsidRPr="00F43D04" w:rsidRDefault="00CE1E52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3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577" w:type="dxa"/>
          </w:tcPr>
          <w:p w:rsidR="00CE1E52" w:rsidRPr="00F43D04" w:rsidRDefault="00BA56E1" w:rsidP="003B5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1E52" w:rsidRPr="00EA4824" w:rsidRDefault="00CE1E52" w:rsidP="003B56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071D" w:rsidRDefault="0030071D" w:rsidP="003B5626">
      <w:pPr>
        <w:spacing w:after="0" w:line="240" w:lineRule="auto"/>
      </w:pPr>
    </w:p>
    <w:sectPr w:rsidR="0030071D" w:rsidSect="00CD5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9E" w:rsidRDefault="00B15B9E" w:rsidP="00CD5B5A">
      <w:pPr>
        <w:spacing w:after="0" w:line="240" w:lineRule="auto"/>
      </w:pPr>
      <w:r>
        <w:separator/>
      </w:r>
    </w:p>
  </w:endnote>
  <w:endnote w:type="continuationSeparator" w:id="0">
    <w:p w:rsidR="00B15B9E" w:rsidRDefault="00B15B9E" w:rsidP="00CD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5A" w:rsidRDefault="00CD5B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5A" w:rsidRDefault="00CD5B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5A" w:rsidRDefault="00CD5B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9E" w:rsidRDefault="00B15B9E" w:rsidP="00CD5B5A">
      <w:pPr>
        <w:spacing w:after="0" w:line="240" w:lineRule="auto"/>
      </w:pPr>
      <w:r>
        <w:separator/>
      </w:r>
    </w:p>
  </w:footnote>
  <w:footnote w:type="continuationSeparator" w:id="0">
    <w:p w:rsidR="00B15B9E" w:rsidRDefault="00B15B9E" w:rsidP="00CD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5A" w:rsidRDefault="00CD5B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117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5B5A" w:rsidRPr="00CD5B5A" w:rsidRDefault="00BE7450" w:rsidP="00CD5B5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D5B5A">
          <w:rPr>
            <w:rFonts w:ascii="Times New Roman" w:hAnsi="Times New Roman"/>
            <w:sz w:val="24"/>
            <w:szCs w:val="24"/>
          </w:rPr>
          <w:fldChar w:fldCharType="begin"/>
        </w:r>
        <w:r w:rsidR="00CD5B5A" w:rsidRPr="00CD5B5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D5B5A">
          <w:rPr>
            <w:rFonts w:ascii="Times New Roman" w:hAnsi="Times New Roman"/>
            <w:sz w:val="24"/>
            <w:szCs w:val="24"/>
          </w:rPr>
          <w:fldChar w:fldCharType="separate"/>
        </w:r>
        <w:r w:rsidR="009C5A3E">
          <w:rPr>
            <w:rFonts w:ascii="Times New Roman" w:hAnsi="Times New Roman"/>
            <w:noProof/>
            <w:sz w:val="24"/>
            <w:szCs w:val="24"/>
          </w:rPr>
          <w:t>2</w:t>
        </w:r>
        <w:r w:rsidRPr="00CD5B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5A" w:rsidRDefault="00CD5B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88C"/>
    <w:multiLevelType w:val="hybridMultilevel"/>
    <w:tmpl w:val="BBE821E6"/>
    <w:lvl w:ilvl="0" w:tplc="C310B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52"/>
    <w:rsid w:val="00286CA4"/>
    <w:rsid w:val="0030071D"/>
    <w:rsid w:val="003047C2"/>
    <w:rsid w:val="003573BC"/>
    <w:rsid w:val="003B5626"/>
    <w:rsid w:val="00406566"/>
    <w:rsid w:val="005361B3"/>
    <w:rsid w:val="007A6C1B"/>
    <w:rsid w:val="008934BA"/>
    <w:rsid w:val="009C5A3E"/>
    <w:rsid w:val="00B15B9E"/>
    <w:rsid w:val="00BA56E1"/>
    <w:rsid w:val="00BE7450"/>
    <w:rsid w:val="00CD5B5A"/>
    <w:rsid w:val="00CE1E52"/>
    <w:rsid w:val="00D03BE8"/>
    <w:rsid w:val="00F832AB"/>
    <w:rsid w:val="00FA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E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B5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D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5B5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C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cp:lastPrinted>2016-04-19T07:43:00Z</cp:lastPrinted>
  <dcterms:created xsi:type="dcterms:W3CDTF">2016-04-05T09:22:00Z</dcterms:created>
  <dcterms:modified xsi:type="dcterms:W3CDTF">2016-04-25T05:16:00Z</dcterms:modified>
</cp:coreProperties>
</file>